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D0A21" w14:textId="77777777" w:rsidR="00D62D68" w:rsidRDefault="008900DC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聊城大学公共体育课选课说明</w:t>
      </w:r>
    </w:p>
    <w:p w14:paraId="4FBA6B47" w14:textId="77777777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依据山东省教育厅关于《山东省高等学校体育工作评价方案》的文件要求：“每一名学生均能熟练掌握 2 项运动技能。”为实现这一目标我院对大学体育实施了一系列教学改革，从2019级学生开始实施。</w:t>
      </w:r>
    </w:p>
    <w:p w14:paraId="3DB27416" w14:textId="200DA8FE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我校大学体育课在大学一年级、二年级开设，共分为四个学期，分别为大学体育（一）、（二）、（三）、（四），为使学生较为清楚的选课特作如下说明：</w:t>
      </w:r>
    </w:p>
    <w:p w14:paraId="021C3C0C" w14:textId="77777777" w:rsidR="00D62D68" w:rsidRDefault="008900DC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1、课程类型</w:t>
      </w:r>
    </w:p>
    <w:p w14:paraId="103859DA" w14:textId="77777777" w:rsidR="00D62D68" w:rsidRDefault="008900DC">
      <w:pPr>
        <w:spacing w:line="220" w:lineRule="atLeas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将课程类型调整为选项基础课、选项提高课、保健课 3 种类型。大学一年级、二年级要选不同的两个项目课程，不能选同一项目课程。保健课需走申请、审批两个程序，通过后统一上理论课。</w:t>
      </w:r>
    </w:p>
    <w:p w14:paraId="5CDBAA3B" w14:textId="77777777" w:rsidR="00D62D68" w:rsidRDefault="008900DC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2、课程选课方式</w:t>
      </w:r>
    </w:p>
    <w:p w14:paraId="721E8674" w14:textId="77777777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将选课周期调整为一学年选统一课目</w:t>
      </w:r>
      <w:r>
        <w:rPr>
          <w:rFonts w:ascii="仿宋" w:eastAsia="仿宋" w:hAnsi="仿宋" w:cs="仿宋" w:hint="eastAsia"/>
          <w:sz w:val="28"/>
          <w:szCs w:val="28"/>
        </w:rPr>
        <w:t>；两学年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学生须选修2个不同的项目，每个项目课程分2个学期进行，秋季学期为基础课，春季学期为提高课。第一和第二学年不能选相同的项目，要选不同的两个项目课程，否则不能取得相应学分。</w:t>
      </w:r>
      <w:r>
        <w:rPr>
          <w:rFonts w:ascii="仿宋" w:eastAsia="仿宋" w:hAnsi="仿宋" w:cs="仿宋" w:hint="eastAsia"/>
          <w:sz w:val="28"/>
          <w:szCs w:val="28"/>
        </w:rPr>
        <w:t>在规定的校区和</w:t>
      </w:r>
      <w:r>
        <w:rPr>
          <w:rFonts w:ascii="仿宋" w:eastAsia="仿宋" w:hAnsi="仿宋" w:hint="eastAsia"/>
          <w:sz w:val="28"/>
          <w:szCs w:val="28"/>
        </w:rPr>
        <w:t>时间内选课。</w:t>
      </w:r>
    </w:p>
    <w:p w14:paraId="1818F4FF" w14:textId="77777777" w:rsidR="00D62D68" w:rsidRDefault="008900DC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3、课程教学内容</w:t>
      </w:r>
    </w:p>
    <w:p w14:paraId="107BA0FF" w14:textId="77777777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我校大学体育课面向全校本科学生开设 16 个项目的选项课程，包括篮球、排球、软式排球、足球、网球、羽毛球、乒乓球、垒球、健美操、排舞、体育舞蹈、体育游戏、武术、太极拳、散打、健身田径等项目。</w:t>
      </w:r>
    </w:p>
    <w:p w14:paraId="71DC1F9D" w14:textId="77777777" w:rsidR="00D62D68" w:rsidRDefault="008900DC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体育保健课是面向部分身体异常、特型疾病、残、弱及个别特殊群体的学生开设以康复和保健为主的课程，主要以传授理论课为主进行。符合条件的学生需走申请、审批两个程序，批准后方能上体育保健课。</w:t>
      </w:r>
    </w:p>
    <w:p w14:paraId="24B5C718" w14:textId="77777777" w:rsidR="00D62D68" w:rsidRDefault="008900DC">
      <w:pPr>
        <w:numPr>
          <w:ilvl w:val="0"/>
          <w:numId w:val="1"/>
        </w:num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学生如有疑问可咨询学生所在学院辅导员及教务员、体院公体教务员。</w:t>
      </w:r>
    </w:p>
    <w:p w14:paraId="6CA39D56" w14:textId="77777777" w:rsidR="00D62D68" w:rsidRDefault="008900DC">
      <w:pPr>
        <w:spacing w:line="220" w:lineRule="atLeas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体育学院</w:t>
      </w:r>
    </w:p>
    <w:p w14:paraId="4CC598B6" w14:textId="363F4097" w:rsidR="00F813FB" w:rsidRDefault="008900DC" w:rsidP="00F813FB">
      <w:pPr>
        <w:spacing w:line="220" w:lineRule="atLeast"/>
        <w:ind w:firstLine="555"/>
        <w:rPr>
          <w:rFonts w:ascii="仿宋" w:eastAsia="仿宋" w:hAnsi="仿宋"/>
          <w:sz w:val="28"/>
          <w:szCs w:val="28"/>
        </w:rPr>
        <w:sectPr w:rsidR="00F813F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bookmarkStart w:id="0" w:name="_GoBack"/>
      <w:bookmarkEnd w:id="0"/>
    </w:p>
    <w:p w14:paraId="3262D51C" w14:textId="77777777" w:rsidR="00F813FB" w:rsidRDefault="00F813FB" w:rsidP="00F813FB">
      <w:r>
        <w:rPr>
          <w:rFonts w:hint="eastAsia"/>
        </w:rPr>
        <w:lastRenderedPageBreak/>
        <w:t>大学体育提高（四）</w:t>
      </w:r>
      <w:r>
        <w:t>0501</w:t>
      </w:r>
      <w:r>
        <w:rPr>
          <w:rFonts w:hint="eastAsia"/>
        </w:rPr>
        <w:t>141</w:t>
      </w:r>
      <w:r>
        <w:t>808</w:t>
      </w:r>
      <w:r>
        <w:rPr>
          <w:rFonts w:hint="eastAsia"/>
        </w:rPr>
        <w:t>（</w:t>
      </w:r>
      <w:r>
        <w:t>20</w:t>
      </w:r>
      <w:r>
        <w:rPr>
          <w:rFonts w:hint="eastAsia"/>
        </w:rPr>
        <w:t>22</w:t>
      </w:r>
      <w:r>
        <w:rPr>
          <w:rFonts w:hint="eastAsia"/>
        </w:rPr>
        <w:t>级本科）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48"/>
        <w:gridCol w:w="2565"/>
        <w:gridCol w:w="2790"/>
        <w:gridCol w:w="2480"/>
        <w:gridCol w:w="2489"/>
        <w:gridCol w:w="2673"/>
      </w:tblGrid>
      <w:tr w:rsidR="00F813FB" w14:paraId="797DCAE8" w14:textId="77777777" w:rsidTr="00915F62">
        <w:trPr>
          <w:trHeight w:val="56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46F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节次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0F5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校区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4E68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8B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CCA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星期三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485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星期四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CE9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星期五</w:t>
            </w:r>
          </w:p>
        </w:tc>
      </w:tr>
      <w:tr w:rsidR="00F813FB" w14:paraId="08FCDC9D" w14:textId="77777777" w:rsidTr="00F813FB">
        <w:trPr>
          <w:trHeight w:val="1385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32F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上午</w:t>
            </w:r>
            <w:r w:rsidRPr="00F813FB">
              <w:rPr>
                <w:rFonts w:ascii="宋体" w:eastAsia="宋体" w:hAnsi="宋体" w:cs="Arial"/>
                <w:sz w:val="21"/>
                <w:szCs w:val="21"/>
                <w:highlight w:val="yellow"/>
              </w:rPr>
              <w:t>34</w:t>
            </w: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A7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FCEB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15生科院</w:t>
            </w:r>
          </w:p>
          <w:p w14:paraId="5AF17CF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22建工学院</w:t>
            </w:r>
          </w:p>
          <w:p w14:paraId="7D54E9E5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24药学院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D4A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18材料学院</w:t>
            </w:r>
          </w:p>
          <w:p w14:paraId="710AC68A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01商学院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0F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23汽车学院</w:t>
            </w:r>
          </w:p>
          <w:p w14:paraId="61B4304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02政管学院</w:t>
            </w:r>
          </w:p>
          <w:p w14:paraId="58AC900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 xml:space="preserve">28医学院 </w:t>
            </w:r>
          </w:p>
          <w:p w14:paraId="6F1EF30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 xml:space="preserve">03马克思主义学院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9A2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14环规学院</w:t>
            </w:r>
          </w:p>
          <w:p w14:paraId="08672283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12化工学院</w:t>
            </w:r>
          </w:p>
          <w:p w14:paraId="77A3BA1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DD6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09历史学院</w:t>
            </w:r>
          </w:p>
          <w:p w14:paraId="62B65C39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 xml:space="preserve">19农学院 </w:t>
            </w:r>
          </w:p>
        </w:tc>
      </w:tr>
      <w:tr w:rsidR="00F813FB" w14:paraId="2DA92BED" w14:textId="77777777" w:rsidTr="00915F62">
        <w:trPr>
          <w:trHeight w:val="56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27B5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F31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1EF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08美术学院</w:t>
            </w:r>
          </w:p>
          <w:p w14:paraId="514A576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17计算机学院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A8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10数科院</w:t>
            </w:r>
          </w:p>
          <w:p w14:paraId="46BDFEC9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07外国语学院</w:t>
            </w:r>
          </w:p>
          <w:p w14:paraId="01E43D8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21法学院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91E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04教科院</w:t>
            </w:r>
          </w:p>
          <w:p w14:paraId="45A2E19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16传媒学院</w:t>
            </w:r>
          </w:p>
          <w:p w14:paraId="14B4C941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7F6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11理工学院</w:t>
            </w:r>
          </w:p>
          <w:p w14:paraId="789BFECB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  <w:p w14:paraId="138A974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710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20音乐学院</w:t>
            </w:r>
          </w:p>
          <w:p w14:paraId="3C7F4A76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06文学院</w:t>
            </w:r>
          </w:p>
          <w:p w14:paraId="7A586F0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</w:tr>
    </w:tbl>
    <w:p w14:paraId="4E06F3A5" w14:textId="77777777" w:rsidR="00F813FB" w:rsidRDefault="00F813FB" w:rsidP="00F813FB">
      <w:r>
        <w:rPr>
          <w:rFonts w:hint="eastAsia"/>
        </w:rPr>
        <w:t>大学体育提高（二）</w:t>
      </w:r>
      <w:r>
        <w:t>05011</w:t>
      </w:r>
      <w:r>
        <w:rPr>
          <w:rFonts w:hint="eastAsia"/>
        </w:rPr>
        <w:t>21</w:t>
      </w:r>
      <w:r>
        <w:t>808</w:t>
      </w:r>
      <w:r>
        <w:rPr>
          <w:rFonts w:hint="eastAsia"/>
        </w:rPr>
        <w:t>（</w:t>
      </w:r>
      <w:r>
        <w:t>20</w:t>
      </w:r>
      <w:r>
        <w:rPr>
          <w:rFonts w:hint="eastAsia"/>
        </w:rPr>
        <w:t>23</w:t>
      </w:r>
      <w:r>
        <w:rPr>
          <w:rFonts w:hint="eastAsia"/>
        </w:rPr>
        <w:t>级本科）</w:t>
      </w:r>
    </w:p>
    <w:tbl>
      <w:tblPr>
        <w:tblW w:w="14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746"/>
        <w:gridCol w:w="2554"/>
        <w:gridCol w:w="2808"/>
        <w:gridCol w:w="2464"/>
        <w:gridCol w:w="2479"/>
        <w:gridCol w:w="2666"/>
      </w:tblGrid>
      <w:tr w:rsidR="00F813FB" w14:paraId="60B70B14" w14:textId="77777777" w:rsidTr="00F813FB">
        <w:trPr>
          <w:trHeight w:val="55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4E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节次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0ADF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校区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D33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CC1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0AE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星期三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8B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星期四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1225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星期五</w:t>
            </w:r>
          </w:p>
        </w:tc>
      </w:tr>
      <w:tr w:rsidR="00F813FB" w14:paraId="2A7E592F" w14:textId="77777777" w:rsidTr="00F813FB">
        <w:trPr>
          <w:trHeight w:val="86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EFF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下午</w:t>
            </w:r>
            <w:r w:rsidRPr="00F813FB">
              <w:rPr>
                <w:rFonts w:ascii="宋体" w:eastAsia="宋体" w:hAnsi="宋体" w:cs="Arial"/>
                <w:sz w:val="21"/>
                <w:szCs w:val="21"/>
                <w:highlight w:val="yellow"/>
              </w:rPr>
              <w:t>56</w:t>
            </w: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C996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东校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703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18材料学院</w:t>
            </w:r>
          </w:p>
          <w:p w14:paraId="1EA45EC9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/>
                <w:sz w:val="21"/>
                <w:szCs w:val="21"/>
                <w:highlight w:val="yellow"/>
              </w:rPr>
              <w:t>22</w:t>
            </w: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建工学院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FB1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02政管学院</w:t>
            </w:r>
          </w:p>
          <w:p w14:paraId="6061E56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09历史学院</w:t>
            </w:r>
          </w:p>
          <w:p w14:paraId="26AA2118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03马克思主义学院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18B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 xml:space="preserve">12化工学院 </w:t>
            </w:r>
          </w:p>
          <w:p w14:paraId="73DF0AC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28医学院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D99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（开会时间）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BA1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01商学院</w:t>
            </w:r>
          </w:p>
        </w:tc>
      </w:tr>
      <w:tr w:rsidR="00F813FB" w14:paraId="61E67B33" w14:textId="77777777" w:rsidTr="00F813FB">
        <w:trPr>
          <w:trHeight w:val="555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4AB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60BB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西校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341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  <w:p w14:paraId="4D5D3F0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06文学院</w:t>
            </w:r>
          </w:p>
          <w:p w14:paraId="0D48B8C8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914" w14:textId="77777777" w:rsidR="00F813FB" w:rsidRPr="00F813FB" w:rsidRDefault="00F813FB" w:rsidP="00F813FB">
            <w:pPr>
              <w:widowControl w:val="0"/>
              <w:shd w:val="clear" w:color="auto" w:fill="FF000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11理工学院</w:t>
            </w:r>
          </w:p>
          <w:p w14:paraId="35C8957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25A" w14:textId="77777777" w:rsidR="00F813FB" w:rsidRPr="00F813FB" w:rsidRDefault="00F813FB" w:rsidP="00F813FB">
            <w:pPr>
              <w:widowControl w:val="0"/>
              <w:shd w:val="clear" w:color="auto" w:fill="FF000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07外国语学院</w:t>
            </w:r>
          </w:p>
          <w:p w14:paraId="20960DA6" w14:textId="77777777" w:rsidR="00F813FB" w:rsidRPr="00F813FB" w:rsidRDefault="00F813FB" w:rsidP="00F813FB">
            <w:pPr>
              <w:widowControl w:val="0"/>
              <w:shd w:val="clear" w:color="auto" w:fill="FF000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20音乐学院</w:t>
            </w:r>
          </w:p>
          <w:p w14:paraId="379662F6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00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  <w:p w14:paraId="2428ED8B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（开会时间）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786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16传媒学院</w:t>
            </w:r>
          </w:p>
        </w:tc>
      </w:tr>
      <w:tr w:rsidR="00F813FB" w14:paraId="242044E0" w14:textId="77777777" w:rsidTr="00F813FB">
        <w:trPr>
          <w:trHeight w:val="88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467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  <w:p w14:paraId="4BC9357F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下午</w:t>
            </w:r>
            <w:r w:rsidRPr="00F813FB">
              <w:rPr>
                <w:rFonts w:ascii="宋体" w:eastAsia="宋体" w:hAnsi="宋体" w:cs="Arial"/>
                <w:sz w:val="21"/>
                <w:szCs w:val="21"/>
                <w:highlight w:val="yellow"/>
              </w:rPr>
              <w:t>78</w:t>
            </w: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6230E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东校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B825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24药学院</w:t>
            </w:r>
          </w:p>
          <w:p w14:paraId="70D4FF0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15生科院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962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19农学院</w:t>
            </w:r>
          </w:p>
          <w:p w14:paraId="40121688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73A5F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23汽车学院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159E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6B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14环规学院</w:t>
            </w:r>
          </w:p>
        </w:tc>
      </w:tr>
      <w:tr w:rsidR="00F813FB" w14:paraId="15B0CD0B" w14:textId="77777777" w:rsidTr="00F813FB">
        <w:trPr>
          <w:trHeight w:val="731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02A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3ED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西校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1B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10数科院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26C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/>
                <w:sz w:val="21"/>
                <w:szCs w:val="21"/>
                <w:highlight w:val="yellow"/>
              </w:rPr>
              <w:t>17</w:t>
            </w: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计算机学院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404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08美术学院</w:t>
            </w:r>
          </w:p>
          <w:p w14:paraId="46A8AB92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21法学院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C9C5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A37" w14:textId="77777777" w:rsidR="00F813FB" w:rsidRPr="00F813FB" w:rsidRDefault="00F813FB" w:rsidP="00F813F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Arial"/>
                <w:sz w:val="21"/>
                <w:szCs w:val="21"/>
                <w:highlight w:val="yellow"/>
              </w:rPr>
            </w:pPr>
            <w:r w:rsidRPr="00F813FB">
              <w:rPr>
                <w:rFonts w:ascii="宋体" w:eastAsia="宋体" w:hAnsi="宋体" w:cs="Arial" w:hint="eastAsia"/>
                <w:sz w:val="21"/>
                <w:szCs w:val="21"/>
                <w:highlight w:val="yellow"/>
              </w:rPr>
              <w:t>04教科院</w:t>
            </w:r>
          </w:p>
        </w:tc>
      </w:tr>
    </w:tbl>
    <w:p w14:paraId="5BD7E03B" w14:textId="42B6219B" w:rsidR="00D62D68" w:rsidRDefault="00D62D68" w:rsidP="00F813FB">
      <w:pPr>
        <w:rPr>
          <w:rFonts w:ascii="仿宋" w:eastAsia="仿宋" w:hAnsi="仿宋"/>
          <w:sz w:val="28"/>
          <w:szCs w:val="28"/>
        </w:rPr>
      </w:pPr>
    </w:p>
    <w:sectPr w:rsidR="00D62D68" w:rsidSect="00F813F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8DFB9" w14:textId="77777777" w:rsidR="00E66A7A" w:rsidRDefault="00E66A7A">
      <w:r>
        <w:separator/>
      </w:r>
    </w:p>
  </w:endnote>
  <w:endnote w:type="continuationSeparator" w:id="0">
    <w:p w14:paraId="0F360F90" w14:textId="77777777" w:rsidR="00E66A7A" w:rsidRDefault="00E6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5E08B" w14:textId="77777777" w:rsidR="00E66A7A" w:rsidRDefault="00E66A7A">
      <w:pPr>
        <w:spacing w:after="0"/>
      </w:pPr>
      <w:r>
        <w:separator/>
      </w:r>
    </w:p>
  </w:footnote>
  <w:footnote w:type="continuationSeparator" w:id="0">
    <w:p w14:paraId="08636A6B" w14:textId="77777777" w:rsidR="00E66A7A" w:rsidRDefault="00E66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19C86F"/>
    <w:multiLevelType w:val="singleLevel"/>
    <w:tmpl w:val="DD19C86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B3020"/>
    <w:rsid w:val="00323B43"/>
    <w:rsid w:val="003A71C3"/>
    <w:rsid w:val="003D37D8"/>
    <w:rsid w:val="00426133"/>
    <w:rsid w:val="0043136E"/>
    <w:rsid w:val="004358AB"/>
    <w:rsid w:val="004647F8"/>
    <w:rsid w:val="0047739A"/>
    <w:rsid w:val="00514110"/>
    <w:rsid w:val="005D22A1"/>
    <w:rsid w:val="00644D31"/>
    <w:rsid w:val="006B14BE"/>
    <w:rsid w:val="006E49C5"/>
    <w:rsid w:val="00757625"/>
    <w:rsid w:val="007778B1"/>
    <w:rsid w:val="007A1B9B"/>
    <w:rsid w:val="007A7F84"/>
    <w:rsid w:val="00806C1E"/>
    <w:rsid w:val="008900DC"/>
    <w:rsid w:val="008B7726"/>
    <w:rsid w:val="009A4FB4"/>
    <w:rsid w:val="009D46CB"/>
    <w:rsid w:val="00A16FF4"/>
    <w:rsid w:val="00B00ABA"/>
    <w:rsid w:val="00B20579"/>
    <w:rsid w:val="00BF745F"/>
    <w:rsid w:val="00CD0B7F"/>
    <w:rsid w:val="00D31D50"/>
    <w:rsid w:val="00D62D68"/>
    <w:rsid w:val="00E66A7A"/>
    <w:rsid w:val="00F00315"/>
    <w:rsid w:val="00F813FB"/>
    <w:rsid w:val="3DA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5CF1C"/>
  <w15:docId w15:val="{021DEFC4-29C6-4705-A2DB-F88C7E1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813F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813FB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3</cp:revision>
  <dcterms:created xsi:type="dcterms:W3CDTF">2023-12-26T09:08:00Z</dcterms:created>
  <dcterms:modified xsi:type="dcterms:W3CDTF">2023-12-28T03:17:00Z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9A57EAA6A2414AFFBF8CE56AE6761670</vt:lpwstr>
  </property>
</Properties>
</file>